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Health awareness post template</w:t>
      </w:r>
    </w:p>
    <w:p>
      <w:r>
        <w:t>Educational content within the doctor's specialty, the kind of public communication the NMC guidelines encourage.</w:t>
      </w:r>
    </w:p>
    <w:p>
      <w:r>
        <w:rPr>
          <w:i/>
          <w:color w:val="8A6A35"/>
        </w:rPr>
        <w:t>Note: Educate, do not sell. No booking push inside the post, no clinic offer, no patient story. Label AI-assisted content.</w:t>
      </w:r>
    </w:p>
    <w:p>
      <w:pPr>
        <w:pStyle w:val="Heading2"/>
      </w:pPr>
      <w:r>
        <w:t>Post structure</w:t>
      </w:r>
    </w:p>
    <w:p>
      <w:r>
        <w:t>Hook: [one common question patients ask, in plain words]</w:t>
      </w:r>
    </w:p>
    <w:p/>
    <w:p>
      <w:r>
        <w:t>What it is: [two or three sentences explaining the condition or test]</w:t>
      </w:r>
    </w:p>
    <w:p>
      <w:r>
        <w:t>When to see a doctor: [three clear warning signs]</w:t>
      </w:r>
    </w:p>
    <w:p>
      <w:r>
        <w:t>What does not help: [one common myth, gently corrected]</w:t>
      </w:r>
    </w:p>
    <w:p>
      <w:r>
        <w:t>Source: [guideline or society, year]</w:t>
      </w:r>
    </w:p>
    <w:p/>
    <w:p>
      <w:r>
        <w:t>Dr [name], [qualifications], [specialty], Reg. No. [number]</w:t>
      </w:r>
    </w:p>
    <w:p>
      <w:r>
        <w:t>This post is for general awareness and is not medical advice. Please consult a doctor about your own symptoms.</w:t>
      </w:r>
    </w:p>
    <w:p>
      <w:r>
        <w:t>[If applicable: This post was drafted with AI assistance and reviewed by Dr [name].]</w:t>
      </w:r>
    </w:p>
    <w:p>
      <w:r>
        <w:rPr>
          <w:color w:val="777777"/>
          <w:sz w:val="17"/>
        </w:rPr>
        <w:t>Source: gauravphogat.com/templates/. A marketer's template, not legal advice. Have your legal and medical teams review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