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 disclosure labels</w:t>
      </w:r>
    </w:p>
    <w:p>
      <w:r>
        <w:t>Short labels for AI-assisted content, as the NMC guidelines of 6 October 2026 require.</w:t>
      </w:r>
    </w:p>
    <w:p>
      <w:r>
        <w:rPr>
          <w:i/>
          <w:color w:val="8A6A35"/>
        </w:rPr>
        <w:t>Note: AI-generated promotional campaigns for commercial interest are not allowed at all, and AI must never fake a patient, voice, testimonial or outcome.</w:t>
      </w:r>
    </w:p>
    <w:p>
      <w:pPr>
        <w:pStyle w:val="Heading2"/>
      </w:pPr>
      <w:r>
        <w:t>Labels</w:t>
      </w:r>
    </w:p>
    <w:p>
      <w:r>
        <w:t>Article footer: This article was drafted with AI assistance and reviewed for medical accuracy by Dr [name], [qualifications], Reg. No. [number], on [date].</w:t>
      </w:r>
    </w:p>
    <w:p>
      <w:r>
        <w:t>Video description: Narration in this video is AI-generated. Script reviewed by Dr [name], Reg. No. [number].</w:t>
      </w:r>
    </w:p>
    <w:p>
      <w:r>
        <w:t>Social post: AI-assisted. Reviewed by Dr [name].</w:t>
      </w:r>
    </w:p>
    <w:p>
      <w:r>
        <w:t>Image caption: Illustration created with AI. Not a real patient.</w:t>
      </w:r>
    </w:p>
    <w:p>
      <w:r>
        <w:t>Chatbot greeting: I am an automated assistant. I cannot give medical advice. For a medical concern, please speak to a doctor at [number].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